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AE" w:rsidRPr="00DD7249" w:rsidRDefault="00C45092" w:rsidP="00FB0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Revelation</w:t>
      </w:r>
      <w:r w:rsidR="00DC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60F">
        <w:rPr>
          <w:rFonts w:ascii="Times New Roman" w:hAnsi="Times New Roman" w:cs="Times New Roman"/>
          <w:b/>
          <w:sz w:val="24"/>
          <w:szCs w:val="24"/>
        </w:rPr>
        <w:t>2</w:t>
      </w:r>
      <w:r w:rsidR="00DC70AE" w:rsidRPr="00DD72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4C1A">
        <w:rPr>
          <w:rFonts w:ascii="Times New Roman" w:hAnsi="Times New Roman" w:cs="Times New Roman"/>
          <w:b/>
          <w:sz w:val="24"/>
          <w:szCs w:val="24"/>
        </w:rPr>
        <w:t>11/29/2018</w:t>
      </w:r>
    </w:p>
    <w:p w:rsidR="00DC70AE" w:rsidRPr="00DD7249" w:rsidRDefault="00DC70AE" w:rsidP="00FB0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E" w:rsidRPr="00DD7249" w:rsidRDefault="00DC70AE" w:rsidP="00FB0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49">
        <w:rPr>
          <w:rFonts w:ascii="Times New Roman" w:hAnsi="Times New Roman" w:cs="Times New Roman"/>
          <w:b/>
          <w:sz w:val="24"/>
          <w:szCs w:val="24"/>
        </w:rPr>
        <w:t>Opening</w:t>
      </w:r>
    </w:p>
    <w:p w:rsidR="001F064C" w:rsidRDefault="001F064C" w:rsidP="00481C1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Have you lost something important recently?  Have you found it?  Where and how?  </w:t>
      </w:r>
    </w:p>
    <w:p w:rsidR="001F064C" w:rsidRPr="001F064C" w:rsidRDefault="001F064C" w:rsidP="001F064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If your love to your spouse has been significantly dropped, how can you rekindle it?  </w:t>
      </w:r>
    </w:p>
    <w:p w:rsidR="001F064C" w:rsidRDefault="001F064C" w:rsidP="00481C1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 a student, employee, or a family member, have you been awarded because of your work?  Why and how?  </w:t>
      </w:r>
    </w:p>
    <w:p w:rsidR="00386B10" w:rsidRDefault="001F064C" w:rsidP="001F064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Why will a Christian be awarded by God?  Because, e.g., he/she has</w:t>
      </w:r>
      <w:r w:rsidR="00386B10" w:rsidRPr="001F06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knowledge 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 Him </w:t>
      </w:r>
      <w:r w:rsidR="00386B10" w:rsidRPr="001F064C">
        <w:rPr>
          <w:rFonts w:ascii="Times New Roman" w:eastAsia="Times New Roman" w:hAnsi="Times New Roman" w:cs="Times New Roman"/>
          <w:sz w:val="24"/>
          <w:szCs w:val="24"/>
          <w:lang w:eastAsia="zh-CN"/>
        </w:rPr>
        <w:t>and is willing to serve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Him?  </w:t>
      </w:r>
    </w:p>
    <w:p w:rsidR="001F064C" w:rsidRPr="001F064C" w:rsidRDefault="001F064C" w:rsidP="001F064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will a Christian be awarded by God?  </w:t>
      </w:r>
    </w:p>
    <w:p w:rsidR="00E240CC" w:rsidRDefault="00794C1A" w:rsidP="00481C1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There are certain words that have to be used with care.  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>“He is good, but …</w:t>
      </w:r>
      <w:proofErr w:type="gramStart"/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does the sentence mean?  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She is beautiful,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however, …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“But,”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however,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yet,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“eraser words” that erase whatever you say earlier.  The focus is on the statement afterwards.  </w:t>
      </w:r>
    </w:p>
    <w:p w:rsidR="00E240CC" w:rsidRDefault="00794C1A" w:rsidP="00E240C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Use 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these words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with care.  </w:t>
      </w:r>
      <w:r w:rsidR="00EA2853">
        <w:rPr>
          <w:rFonts w:ascii="Times New Roman" w:eastAsia="Times New Roman" w:hAnsi="Times New Roman" w:cs="Times New Roman"/>
          <w:sz w:val="24"/>
          <w:szCs w:val="24"/>
          <w:lang w:eastAsia="zh-CN"/>
        </w:rPr>
        <w:t>If not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you might offend many without realizing that.  </w:t>
      </w:r>
    </w:p>
    <w:p w:rsidR="00794C1A" w:rsidRDefault="00794C1A" w:rsidP="00E240C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Try to find such words in Revelation 2 and 3.  </w:t>
      </w:r>
    </w:p>
    <w:p w:rsidR="00E61AA4" w:rsidRDefault="00E61AA4" w:rsidP="00FB025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is a good church?  A bad church?  A good Christian?  A bad Christian?  </w:t>
      </w:r>
    </w:p>
    <w:p w:rsidR="00E61AA4" w:rsidRDefault="000330F7" w:rsidP="00E61AA4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3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Revelation </w:t>
      </w:r>
      <w:r w:rsidR="00E61AA4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033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hapters 2 and 3 are on seven churches.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Which churches?  </w:t>
      </w:r>
      <w:r w:rsidR="00357BFB" w:rsidRPr="00033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were</w:t>
      </w:r>
      <w:r w:rsidR="00357BFB" w:rsidRPr="00033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ir</w:t>
      </w:r>
      <w:r w:rsidR="00357BFB" w:rsidRPr="00033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major strengths and weaknesses?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How did Jesus warn</w:t>
      </w:r>
      <w:r w:rsidR="00481C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 encourage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them?  </w:t>
      </w:r>
    </w:p>
    <w:p w:rsidR="00152DF9" w:rsidRPr="000330F7" w:rsidRDefault="00152DF9" w:rsidP="00152DF9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would be the punishments or rewards?  </w:t>
      </w:r>
    </w:p>
    <w:p w:rsidR="00357BFB" w:rsidRDefault="000330F7" w:rsidP="00E61AA4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</w:t>
      </w:r>
      <w:r w:rsidR="00152DF9">
        <w:rPr>
          <w:rFonts w:ascii="Times New Roman" w:eastAsia="Times New Roman" w:hAnsi="Times New Roman" w:cs="Times New Roman"/>
          <w:sz w:val="24"/>
          <w:szCs w:val="24"/>
          <w:lang w:eastAsia="zh-CN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strengths and weaknesses of today’s churches?  </w:t>
      </w:r>
      <w:r w:rsidR="00C66E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SCCC and UCBSG?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Christians?  </w:t>
      </w:r>
      <w:r w:rsidR="00E61AA4">
        <w:rPr>
          <w:rFonts w:ascii="Times New Roman" w:eastAsia="Times New Roman" w:hAnsi="Times New Roman" w:cs="Times New Roman"/>
          <w:sz w:val="24"/>
          <w:szCs w:val="24"/>
          <w:lang w:eastAsia="zh-CN"/>
        </w:rPr>
        <w:t>Non-Christians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FB0258" w:rsidRDefault="00FB0258" w:rsidP="00FB0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4A4EEDF1" wp14:editId="510B1AE1">
            <wp:extent cx="5611762" cy="3968427"/>
            <wp:effectExtent l="0" t="0" r="8255" b="0"/>
            <wp:docPr id="3" name="Picture 3" descr="http://visualunit.files.wordpress.com/2013/10/rev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ualunit.files.wordpress.com/2013/10/rev_m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99" cy="39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58" w:rsidRDefault="00FB0258" w:rsidP="00FB0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258">
        <w:t xml:space="preserve"> </w:t>
      </w:r>
      <w:r w:rsidRPr="00FB0258">
        <w:rPr>
          <w:rFonts w:ascii="Times New Roman" w:hAnsi="Times New Roman" w:cs="Times New Roman"/>
          <w:sz w:val="24"/>
          <w:szCs w:val="24"/>
        </w:rPr>
        <w:t>http://visualunit.files.wordpress.com/2013/10/rev_map.png</w:t>
      </w:r>
    </w:p>
    <w:p w:rsidR="00FB0258" w:rsidRPr="00DD7249" w:rsidRDefault="00FB0258" w:rsidP="00FB0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C87" w:rsidRPr="00DD7249" w:rsidRDefault="00AD3C87" w:rsidP="00AD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87">
        <w:rPr>
          <w:rFonts w:ascii="Times New Roman" w:hAnsi="Times New Roman" w:cs="Times New Roman"/>
          <w:b/>
          <w:sz w:val="24"/>
          <w:szCs w:val="24"/>
        </w:rPr>
        <w:lastRenderedPageBreak/>
        <w:t>To the Church in Ephesus</w:t>
      </w:r>
      <w:r>
        <w:rPr>
          <w:rFonts w:ascii="Times New Roman" w:hAnsi="Times New Roman" w:cs="Times New Roman"/>
          <w:b/>
          <w:sz w:val="24"/>
          <w:szCs w:val="24"/>
        </w:rPr>
        <w:t xml:space="preserve"> (2:1-6) </w:t>
      </w:r>
    </w:p>
    <w:p w:rsidR="001A292C" w:rsidRPr="001A292C" w:rsidRDefault="001A292C" w:rsidP="001A292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There is a s</w:t>
      </w:r>
      <w:r w:rsidRPr="001A292C">
        <w:rPr>
          <w:rFonts w:ascii="Times New Roman" w:eastAsia="Times New Roman" w:hAnsi="Times New Roman" w:cs="Times New Roman"/>
          <w:sz w:val="24"/>
          <w:szCs w:val="24"/>
          <w:lang w:eastAsia="zh-CN"/>
        </w:rPr>
        <w:t>tructure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across the seven letters</w:t>
      </w:r>
      <w:r w:rsidRPr="001A29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The r</w:t>
      </w:r>
      <w:r w:rsidRPr="001A29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eceiving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church, description of </w:t>
      </w:r>
      <w:r w:rsidRPr="001A292C">
        <w:rPr>
          <w:rFonts w:ascii="Times New Roman" w:eastAsia="Times New Roman" w:hAnsi="Times New Roman" w:cs="Times New Roman"/>
          <w:sz w:val="24"/>
          <w:szCs w:val="24"/>
          <w:lang w:eastAsia="zh-CN"/>
        </w:rPr>
        <w:t>Christ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1A29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praising, warning, encouragement and p</w:t>
      </w:r>
      <w:r w:rsidRPr="001A29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romising.  </w:t>
      </w:r>
    </w:p>
    <w:p w:rsidR="000806C2" w:rsidRDefault="000806C2" w:rsidP="005244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70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Rev. 2:1–7 </w:t>
      </w:r>
      <w:proofErr w:type="gramStart"/>
      <w:r w:rsidRPr="00BF670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To</w:t>
      </w:r>
      <w:proofErr w:type="gramEnd"/>
      <w:r w:rsidRPr="00BF670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Ephesus.  The church in Ephesus was commended for doctrinal vigilance and endurance but was rebuked for its loss of love.  </w:t>
      </w:r>
      <w:r w:rsidR="005244C7" w:rsidRPr="00524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Ephesus was a port city on the west coast of Asia.  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The city’s landmark was the temple of Artemis, and one of its symbols was the date palm tree (contrast “tree of life,” v. 7)</w:t>
      </w:r>
      <w:r w:rsidR="00BF6707"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BF6707" w:rsidRPr="00155F53" w:rsidRDefault="00BF6707" w:rsidP="00BF670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5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2:1</w:t>
      </w:r>
      <w:r w:rsidRPr="00155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Angels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may refer to human messengers or to angels.  The prominence of angels in Revelation would support the latter meaning here</w:t>
      </w:r>
      <w:r w:rsidRPr="00155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Reformation</w:t>
      </w:r>
      <w:r w:rsidRPr="00155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Study Bible.   </w:t>
      </w:r>
    </w:p>
    <w:p w:rsidR="000806C2" w:rsidRDefault="000806C2" w:rsidP="000806C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2:4–5 the love you had at first.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One interpretation is that Ephesus had lost its early love for Christ.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Another interpretation is that Ephesian believers had lost love for one another and needed to revive the compassionate works you did at first.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Many interpreters think both are in view, since love for Christ and love for one another are related.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Remove your lampstand means that both in the near future and when Christ returns, they would lose their status as a church and Christ would treat them like </w:t>
      </w:r>
      <w:r w:rsidRP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>apostate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Israel.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ESV Study Bible.  </w:t>
      </w:r>
    </w:p>
    <w:p w:rsidR="005244C7" w:rsidRPr="00474D70" w:rsidRDefault="000806C2" w:rsidP="005244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4D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2:6 </w:t>
      </w:r>
      <w:proofErr w:type="spellStart"/>
      <w:r w:rsidRPr="00474D70">
        <w:rPr>
          <w:rFonts w:ascii="Times New Roman" w:eastAsia="Times New Roman" w:hAnsi="Times New Roman" w:cs="Times New Roman"/>
          <w:sz w:val="24"/>
          <w:szCs w:val="24"/>
          <w:lang w:eastAsia="zh-CN"/>
        </w:rPr>
        <w:t>Nicolaitans</w:t>
      </w:r>
      <w:proofErr w:type="spellEnd"/>
      <w:r w:rsidRPr="00474D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="005244C7" w:rsidRPr="00474D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 otherwise unknown heretical group.  They seduced God’s people to participate in idolatry and sexual immorality (vv. 14–15).  They may have presented immorality as freedom in Christ (compare 1 Cor. 6:12–20; 8:1–11:1).  </w:t>
      </w:r>
      <w:r w:rsidR="005244C7" w:rsidRPr="00474D70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5244C7" w:rsidRPr="00474D70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.  </w:t>
      </w:r>
    </w:p>
    <w:p w:rsidR="000806C2" w:rsidRDefault="000806C2" w:rsidP="000806C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</w:pPr>
      <w:r w:rsidRPr="000806C2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Rev. 2:7 Tree of life.  Access to this tree in Eden, and the eternal life it promised to the pure, was banned after humanity’s fall (Gen. 3:22–24).  It reappears in the </w:t>
      </w:r>
      <w:r w:rsidR="003F451F" w:rsidRPr="000806C2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New</w:t>
      </w:r>
      <w:r w:rsidRPr="000806C2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Jerusalem, its roots watered by living water from God’s throne, its fruit a constant source of nourishment, and its leaves bringing healing to the city’s inhabitants, whose names appear in the Lamb’s book of life (Rev. 22:1–2)</w:t>
      </w:r>
      <w:r w:rsidR="00BF6707"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</w:t>
      </w:r>
      <w:r w:rsidRPr="000806C2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.  </w:t>
      </w:r>
    </w:p>
    <w:p w:rsidR="00AD3C87" w:rsidRDefault="00AD3C87" w:rsidP="00AD3C8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5244C7" w:rsidRDefault="005244C7" w:rsidP="005244C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are the statuses of big churches in Europe?  Mostly are tourist attractions.  </w:t>
      </w:r>
    </w:p>
    <w:p w:rsidR="00474D70" w:rsidRDefault="00474D70" w:rsidP="00BF670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What is the “e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>raser word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 in this letter?  </w:t>
      </w:r>
    </w:p>
    <w:p w:rsidR="003F451F" w:rsidRDefault="00474D70" w:rsidP="00BF670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What are the i</w:t>
      </w:r>
      <w:r w:rsidR="003F4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mplications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 this letter on</w:t>
      </w:r>
      <w:r w:rsidR="003F4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 today?  </w:t>
      </w:r>
    </w:p>
    <w:p w:rsidR="00876611" w:rsidRPr="00DD7249" w:rsidRDefault="00876611" w:rsidP="00FB0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C87" w:rsidRPr="00DD7249" w:rsidRDefault="00AD3C87" w:rsidP="00AD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87">
        <w:rPr>
          <w:rFonts w:ascii="Times New Roman" w:hAnsi="Times New Roman" w:cs="Times New Roman"/>
          <w:b/>
          <w:sz w:val="24"/>
          <w:szCs w:val="24"/>
        </w:rPr>
        <w:t xml:space="preserve">To the Church in </w:t>
      </w:r>
      <w:r>
        <w:rPr>
          <w:rFonts w:ascii="Times New Roman" w:hAnsi="Times New Roman" w:cs="Times New Roman"/>
          <w:b/>
          <w:sz w:val="24"/>
          <w:szCs w:val="24"/>
        </w:rPr>
        <w:t xml:space="preserve">Smyrna (2:7-11) </w:t>
      </w:r>
    </w:p>
    <w:p w:rsidR="000806C2" w:rsidRDefault="000806C2" w:rsidP="00BF670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2:8–11 </w:t>
      </w:r>
      <w:proofErr w:type="gramStart"/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To</w:t>
      </w:r>
      <w:proofErr w:type="gramEnd"/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Smyrna.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F670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Churches in Smyrna and Philadelphia (3:7–13) receive no rebuke from King Jesus, who encourages them as they endure persecution.  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Roman Smyrna (modern Izmir) was a harbor city renowned for its temple to the Mother Goddess and for its provincial imperial cult temples to Tiberius (1st century </w:t>
      </w:r>
      <w:proofErr w:type="spellStart"/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a.d.</w:t>
      </w:r>
      <w:proofErr w:type="spellEnd"/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and Hadrian (2nd century).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Strabo in his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Geography (14.1.37) reported early-first-century Smyrna to be a beautiful city possessing paved streets, a library, a gymnasium, and a shrine to Homer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BF6707" w:rsidRPr="00BF6707">
        <w:rPr>
          <w:rFonts w:ascii="SimSun" w:eastAsia="SimSun" w:hAnsi="SimSun" w:cs="SimSun" w:hint="eastAsia"/>
          <w:sz w:val="24"/>
          <w:szCs w:val="24"/>
          <w:lang w:eastAsia="zh-CN"/>
        </w:rPr>
        <w:t>荷马</w:t>
      </w:r>
      <w:r w:rsidR="00BF6707" w:rsidRPr="00BF6707">
        <w:rPr>
          <w:rFonts w:ascii="Times New Roman" w:eastAsia="SimSun" w:hAnsi="Times New Roman" w:cs="Times New Roman"/>
          <w:sz w:val="24"/>
          <w:szCs w:val="24"/>
          <w:lang w:eastAsia="zh-CN"/>
        </w:rPr>
        <w:t>, 850 B.C.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, who 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ay have been born there</w:t>
      </w:r>
      <w:r w:rsidR="00BF6707"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</w:t>
      </w:r>
      <w:r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100511" w:rsidRDefault="00100511" w:rsidP="0010051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05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2:10–11 ten days … unto death.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005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tribulation for </w:t>
      </w:r>
      <w:proofErr w:type="spellStart"/>
      <w:r w:rsidRPr="00100511">
        <w:rPr>
          <w:rFonts w:ascii="Times New Roman" w:eastAsia="Times New Roman" w:hAnsi="Times New Roman" w:cs="Times New Roman"/>
          <w:sz w:val="24"/>
          <w:szCs w:val="24"/>
          <w:lang w:eastAsia="zh-CN"/>
        </w:rPr>
        <w:t>Smyrnan</w:t>
      </w:r>
      <w:proofErr w:type="spellEnd"/>
      <w:r w:rsidRPr="001005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Christians will be brief (cf. Dan. 1:12–16), yet it may end not in discharge from prison but in martyrdom, an even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better release (Rev. 7:14–17)</w:t>
      </w:r>
      <w:r w:rsidR="00BF6707"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</w:t>
      </w:r>
      <w:r w:rsidRPr="0010051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D3C87" w:rsidRDefault="00AD3C87" w:rsidP="00AD3C8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A349D1" w:rsidRDefault="00A349D1" w:rsidP="00BF670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was Jesus described in this letter?  Why?  Implications?  – Trinity! </w:t>
      </w:r>
    </w:p>
    <w:p w:rsidR="00BF6707" w:rsidRDefault="003F451F" w:rsidP="00BF670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Are you poor or rich?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8466E" w:rsidRDefault="00A8466E" w:rsidP="00BF670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can one face martyrdom with faith and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 peace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710C40" w:rsidRPr="00DD7249" w:rsidRDefault="00710C40" w:rsidP="00710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C87" w:rsidRPr="00DD7249" w:rsidRDefault="00AD3C87" w:rsidP="00AD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87">
        <w:rPr>
          <w:rFonts w:ascii="Times New Roman" w:hAnsi="Times New Roman" w:cs="Times New Roman"/>
          <w:b/>
          <w:sz w:val="24"/>
          <w:szCs w:val="24"/>
        </w:rPr>
        <w:t xml:space="preserve">To the Church in </w:t>
      </w:r>
      <w:r>
        <w:rPr>
          <w:rFonts w:ascii="Times New Roman" w:hAnsi="Times New Roman" w:cs="Times New Roman"/>
          <w:b/>
          <w:sz w:val="24"/>
          <w:szCs w:val="24"/>
        </w:rPr>
        <w:t xml:space="preserve">Pergamum (2:12-17) </w:t>
      </w:r>
    </w:p>
    <w:p w:rsidR="00100511" w:rsidRDefault="00100511" w:rsidP="0010051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6A5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lastRenderedPageBreak/>
        <w:t xml:space="preserve">Rev. 2:12–17 </w:t>
      </w:r>
      <w:proofErr w:type="gramStart"/>
      <w:r w:rsidRPr="00A76A5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To</w:t>
      </w:r>
      <w:proofErr w:type="gramEnd"/>
      <w:r w:rsidRPr="00A76A5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Pergamum.  The church at Ephesus resisted false teaching, and Smyrna endured persecution. </w:t>
      </w:r>
      <w:r w:rsidR="000B56D6" w:rsidRPr="00A76A5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</w:t>
      </w:r>
      <w:r w:rsidRPr="00A76A5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Believers at Pergamum faced both assaults, withstanding persecution well but wrongly</w:t>
      </w:r>
      <w:r w:rsidR="00202E97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condoning dangerous deception.</w:t>
      </w:r>
      <w:r w:rsidR="000B56D6" w:rsidRPr="00A76A5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 </w:t>
      </w:r>
      <w:r w:rsidRPr="00100511">
        <w:rPr>
          <w:rFonts w:ascii="Times New Roman" w:eastAsia="Times New Roman" w:hAnsi="Times New Roman" w:cs="Times New Roman"/>
          <w:sz w:val="24"/>
          <w:szCs w:val="24"/>
          <w:lang w:eastAsia="zh-CN"/>
        </w:rPr>
        <w:t>Pergamum was built on terraces leading up the only acc</w:t>
      </w:r>
      <w:r w:rsid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>essible slope of its acropolis</w:t>
      </w:r>
      <w:r w:rsidR="00BF6707"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</w:t>
      </w:r>
      <w:r w:rsidRPr="0010051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100511" w:rsidRDefault="000B56D6" w:rsidP="000B56D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>Rev. 2:14–16 As the Israelites migrated through the wilderness, the prophet Balaam, prevented from cursing them, advised Moab’s king to seduce them into both sexual and</w:t>
      </w:r>
      <w:r w:rsidR="008D08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spiritual adultery (</w:t>
      </w:r>
      <w:r w:rsidR="008D08A0" w:rsidRPr="00202E97">
        <w:rPr>
          <w:rFonts w:ascii="Times New Roman" w:eastAsia="Times New Roman" w:hAnsi="Times New Roman" w:cs="Times New Roman"/>
          <w:sz w:val="24"/>
          <w:szCs w:val="24"/>
          <w:lang w:eastAsia="zh-CN"/>
        </w:rPr>
        <w:t>Num. 25:1–</w:t>
      </w:r>
      <w:r w:rsidR="007061F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31:16).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D06B6A" w:rsidRDefault="00D06B6A" w:rsidP="00D06B6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2:17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Hidden manna.  Perhaps an allusion to the manna preserved in the Most Holy Place of the tabernacle (Ex. 16:33-35; Heb. 9:4).  Christ promises to nourish the faithful with an unfailing supply of heavenly, spiritual food.  Reformation Study Bible</w:t>
      </w: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0B56D6" w:rsidRDefault="000B56D6" w:rsidP="000B56D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2:17 </w:t>
      </w:r>
      <w:proofErr w:type="gramStart"/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>Historically</w:t>
      </w:r>
      <w:proofErr w:type="gramEnd"/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white stone was given to victors at games for entrance to banquets (cf. the messianic banquet); such a stone was also used by jurors at trials to vote for acquittal.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new name, given to the one who holds fast to Jesus’ name (2:13), may refer to the Holy Spirit’s work of conforming believers to the holiness of Christ (Rom. 8:29).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>The manna and the white stone suggest differing types of eternal blessings and rewards, as appropriate in each situation</w:t>
      </w:r>
      <w:r w:rsidR="00BF6707"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</w:t>
      </w: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D3C87" w:rsidRDefault="00AD3C87" w:rsidP="00AD3C8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7061F3" w:rsidRDefault="007061F3" w:rsidP="007061F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Have you seen modern </w:t>
      </w:r>
      <w:r w:rsidRPr="007061F3">
        <w:rPr>
          <w:rFonts w:ascii="Times New Roman" w:eastAsia="Times New Roman" w:hAnsi="Times New Roman" w:cs="Times New Roman"/>
          <w:sz w:val="24"/>
          <w:szCs w:val="24"/>
          <w:lang w:eastAsia="zh-CN"/>
        </w:rPr>
        <w:t>Balaam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Have we been Balaam before?  </w:t>
      </w:r>
    </w:p>
    <w:p w:rsidR="00D06B6A" w:rsidRDefault="00D06B6A" w:rsidP="002A7572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you want to have the hidden manna?  </w:t>
      </w:r>
    </w:p>
    <w:p w:rsidR="00DC70AE" w:rsidRPr="00DD7249" w:rsidRDefault="00DC70AE" w:rsidP="00FB0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C87" w:rsidRPr="00DD7249" w:rsidRDefault="00AD3C87" w:rsidP="00AD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87">
        <w:rPr>
          <w:rFonts w:ascii="Times New Roman" w:hAnsi="Times New Roman" w:cs="Times New Roman"/>
          <w:b/>
          <w:sz w:val="24"/>
          <w:szCs w:val="24"/>
        </w:rPr>
        <w:t xml:space="preserve">To the Church in </w:t>
      </w:r>
      <w:r>
        <w:rPr>
          <w:rFonts w:ascii="Times New Roman" w:hAnsi="Times New Roman" w:cs="Times New Roman"/>
          <w:b/>
          <w:sz w:val="24"/>
          <w:szCs w:val="24"/>
        </w:rPr>
        <w:t xml:space="preserve">Thyatira (2:18-29) </w:t>
      </w:r>
    </w:p>
    <w:p w:rsidR="000B56D6" w:rsidRDefault="000B56D6" w:rsidP="000B56D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2:18–29 </w:t>
      </w:r>
      <w:proofErr w:type="gramStart"/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>To</w:t>
      </w:r>
      <w:proofErr w:type="gramEnd"/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Thyatira.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Thyatira was a politically and culturally marginalized city, finding its identity economically, with guilds dealing in metals and fabric (Acts 16:14).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>Guilds celebrated their patron deities in periodic festivities, so Christians may have been tempted toward the message of a “prophetess” who advocated participation in illicit sex and food sacrificed to idols, bo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th staples of the social scene</w:t>
      </w:r>
      <w:r w:rsidR="00BF6707"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</w:t>
      </w:r>
      <w:r w:rsidRPr="000B56D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2450D1" w:rsidRDefault="002450D1" w:rsidP="002450D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2:19–20 Thyatira’s strengths and weaknesses are the inverse of those at Ephesus.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>This church is strong in love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evidenced in works; but it lacks discernment and tolerates heresy.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203108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The self-proclaimed prophetess who endorses idolatry and immorality resembles Jezebel of </w:t>
      </w:r>
      <w:proofErr w:type="spellStart"/>
      <w:r w:rsidRPr="00203108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Tyre</w:t>
      </w:r>
      <w:proofErr w:type="spellEnd"/>
      <w:r w:rsidRPr="00203108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, who married Israel’s King Ahab and violently imposed Baal-worship on the northern kingdom (1 Kings 16:30–33; 19:1–2</w:t>
      </w:r>
      <w:r w:rsidR="00A25A1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; </w:t>
      </w:r>
      <w:r w:rsidR="00A25A13" w:rsidRPr="007061F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21:25-26</w:t>
      </w:r>
      <w:r w:rsidRPr="00203108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).</w:t>
      </w: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Many scholars think “Jezebel” represented an actual woman “prophetess” who was leading people astray in the church of Thyatira.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>In any case, she symbolizes the prostitute Babylon, who seduces through pleasure and luxury as well as ruthless violence (Revelation 17)</w:t>
      </w:r>
      <w:r w:rsidR="00BF6707"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</w:t>
      </w: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2450D1" w:rsidRDefault="002450D1" w:rsidP="002450D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2:21–23 The Lord has given the “prophetess” (v. 20) time to repent, or the church time to bring her to discipline.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>Neither has occurred, and she proliferates lovers and children</w:t>
      </w:r>
      <w:r w:rsidR="00706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061F3"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706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>spiritual offspring who exhibit her influence and will share in her great tribulation, unless they repent</w:t>
      </w:r>
      <w:r w:rsidR="00BF6707"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</w:t>
      </w: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2450D1" w:rsidRDefault="002450D1" w:rsidP="002450D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2:26–28 </w:t>
      </w:r>
      <w:proofErr w:type="gramStart"/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>The</w:t>
      </w:r>
      <w:proofErr w:type="gramEnd"/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morning star is Christ himself (cf. Rev. 22:</w:t>
      </w:r>
      <w:r w:rsidR="00152DF9">
        <w:rPr>
          <w:rFonts w:ascii="Times New Roman" w:eastAsia="Times New Roman" w:hAnsi="Times New Roman" w:cs="Times New Roman"/>
          <w:sz w:val="24"/>
          <w:szCs w:val="24"/>
          <w:lang w:eastAsia="zh-CN"/>
        </w:rPr>
        <w:t>16), Israel’s ruler and rescuer</w:t>
      </w:r>
      <w:r w:rsidR="00BF6707" w:rsidRPr="000806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F67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</w:t>
      </w:r>
      <w:r w:rsidRPr="002450D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D3C87" w:rsidRDefault="00AD3C87" w:rsidP="00AD3C8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7B081C" w:rsidRDefault="007B081C" w:rsidP="007B081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Compare how Jesus was described in the four letters.  What can you say?  </w:t>
      </w:r>
    </w:p>
    <w:p w:rsidR="007B081C" w:rsidRPr="007B081C" w:rsidRDefault="007B081C" w:rsidP="007B081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Compare how Christians were awarded.  What can you say?  </w:t>
      </w:r>
    </w:p>
    <w:p w:rsidR="00AD3C87" w:rsidRPr="00DD7249" w:rsidRDefault="00AD3C87" w:rsidP="00AD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E" w:rsidRPr="00DD7249" w:rsidRDefault="00DC70AE" w:rsidP="00FB0258">
      <w:pPr>
        <w:jc w:val="both"/>
        <w:rPr>
          <w:sz w:val="24"/>
          <w:szCs w:val="24"/>
        </w:rPr>
      </w:pPr>
      <w:r w:rsidRPr="00DD7249">
        <w:rPr>
          <w:rFonts w:ascii="Times New Roman" w:hAnsi="Times New Roman" w:cs="Times New Roman"/>
          <w:b/>
          <w:sz w:val="24"/>
          <w:szCs w:val="24"/>
        </w:rPr>
        <w:t xml:space="preserve">Wrapping up </w:t>
      </w:r>
    </w:p>
    <w:p w:rsidR="002F7DA4" w:rsidRDefault="002F7DA4" w:rsidP="00FB02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="007B081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79D">
        <w:rPr>
          <w:rFonts w:ascii="Times New Roman" w:hAnsi="Times New Roman" w:cs="Times New Roman"/>
          <w:sz w:val="24"/>
          <w:szCs w:val="24"/>
        </w:rPr>
        <w:t>the messages to today’s</w:t>
      </w:r>
      <w:r>
        <w:rPr>
          <w:rFonts w:ascii="Times New Roman" w:hAnsi="Times New Roman" w:cs="Times New Roman"/>
          <w:sz w:val="24"/>
          <w:szCs w:val="24"/>
        </w:rPr>
        <w:t xml:space="preserve"> churches?  What </w:t>
      </w:r>
      <w:r w:rsidR="007B081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the messages to UCBSG and SCCC</w:t>
      </w:r>
      <w:r w:rsidR="0094079D">
        <w:rPr>
          <w:rFonts w:ascii="Times New Roman" w:hAnsi="Times New Roman" w:cs="Times New Roman"/>
          <w:sz w:val="24"/>
          <w:szCs w:val="24"/>
        </w:rPr>
        <w:t xml:space="preserve">?  To </w:t>
      </w:r>
      <w:r w:rsidR="00152DF9">
        <w:rPr>
          <w:rFonts w:ascii="Times New Roman" w:hAnsi="Times New Roman" w:cs="Times New Roman"/>
          <w:sz w:val="24"/>
          <w:szCs w:val="24"/>
        </w:rPr>
        <w:t>every one</w:t>
      </w:r>
      <w:r w:rsidR="0094079D">
        <w:rPr>
          <w:rFonts w:ascii="Times New Roman" w:hAnsi="Times New Roman" w:cs="Times New Roman"/>
          <w:sz w:val="24"/>
          <w:szCs w:val="24"/>
        </w:rPr>
        <w:t xml:space="preserve"> of us</w:t>
      </w:r>
      <w:r w:rsidR="00152DF9">
        <w:rPr>
          <w:rFonts w:ascii="Times New Roman" w:hAnsi="Times New Roman" w:cs="Times New Roman"/>
          <w:sz w:val="24"/>
          <w:szCs w:val="24"/>
        </w:rPr>
        <w:t xml:space="preserve"> as a Christian or a seeker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bookmarkStart w:id="0" w:name="_GoBack"/>
      <w:bookmarkEnd w:id="0"/>
    </w:p>
    <w:p w:rsidR="007B081C" w:rsidRPr="007B081C" w:rsidRDefault="007B081C" w:rsidP="007B08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B58">
        <w:rPr>
          <w:rFonts w:ascii="Times New Roman" w:hAnsi="Times New Roman" w:cs="Times New Roman"/>
          <w:sz w:val="24"/>
          <w:szCs w:val="24"/>
        </w:rPr>
        <w:t xml:space="preserve">What are your favorite verses in this chapter?  </w:t>
      </w:r>
    </w:p>
    <w:p w:rsidR="008E697F" w:rsidRDefault="008E697F" w:rsidP="00FB02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FEF" w:rsidRDefault="00816FEF" w:rsidP="00FB0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Luh and David Tai, 11/28/2018</w:t>
      </w:r>
    </w:p>
    <w:p w:rsidR="00DC70AE" w:rsidRPr="00DD7249" w:rsidRDefault="004B2B87" w:rsidP="00FB0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Luh</w:t>
      </w:r>
      <w:r w:rsidR="00DC70AE">
        <w:rPr>
          <w:rFonts w:ascii="Times New Roman" w:hAnsi="Times New Roman" w:cs="Times New Roman"/>
          <w:sz w:val="24"/>
          <w:szCs w:val="24"/>
        </w:rPr>
        <w:t xml:space="preserve">, </w:t>
      </w:r>
      <w:r w:rsidR="00C1500F">
        <w:rPr>
          <w:rFonts w:ascii="Times New Roman" w:hAnsi="Times New Roman" w:cs="Times New Roman"/>
          <w:sz w:val="24"/>
          <w:szCs w:val="24"/>
          <w:lang w:eastAsia="zh-CN"/>
        </w:rPr>
        <w:t>4/3</w:t>
      </w:r>
      <w:r w:rsidR="003F2E0C">
        <w:rPr>
          <w:rFonts w:ascii="Times New Roman" w:hAnsi="Times New Roman" w:cs="Times New Roman"/>
          <w:sz w:val="24"/>
          <w:szCs w:val="24"/>
          <w:lang w:eastAsia="zh-CN"/>
        </w:rPr>
        <w:t>/2014</w:t>
      </w:r>
      <w:r w:rsidR="00DC70AE" w:rsidRPr="00DD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AE" w:rsidRPr="00DD7249" w:rsidRDefault="00DC70AE" w:rsidP="00FB0258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D7249">
        <w:rPr>
          <w:rFonts w:ascii="Times New Roman" w:hAnsi="Times New Roman" w:cs="Times New Roman"/>
          <w:sz w:val="24"/>
          <w:szCs w:val="24"/>
        </w:rPr>
        <w:t>Copyright USBSG, UConn Chinese Bible Study Group, 201</w:t>
      </w:r>
      <w:r w:rsidR="00C1500F">
        <w:rPr>
          <w:rFonts w:ascii="Times New Roman" w:hAnsi="Times New Roman" w:cs="Times New Roman"/>
          <w:sz w:val="24"/>
          <w:szCs w:val="24"/>
          <w:lang w:eastAsia="zh-CN"/>
        </w:rPr>
        <w:t>4</w:t>
      </w:r>
    </w:p>
    <w:p w:rsidR="001C4377" w:rsidRDefault="001C4377" w:rsidP="00FB0258">
      <w:pPr>
        <w:jc w:val="both"/>
      </w:pPr>
    </w:p>
    <w:sectPr w:rsidR="001C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458"/>
    <w:multiLevelType w:val="hybridMultilevel"/>
    <w:tmpl w:val="D76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0F9"/>
    <w:multiLevelType w:val="hybridMultilevel"/>
    <w:tmpl w:val="E0D0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7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A0"/>
    <w:rsid w:val="000330F7"/>
    <w:rsid w:val="000500A3"/>
    <w:rsid w:val="000806C2"/>
    <w:rsid w:val="000B56D6"/>
    <w:rsid w:val="000E5F64"/>
    <w:rsid w:val="00100511"/>
    <w:rsid w:val="001008E1"/>
    <w:rsid w:val="00146129"/>
    <w:rsid w:val="00151E7F"/>
    <w:rsid w:val="00152DF9"/>
    <w:rsid w:val="00155F53"/>
    <w:rsid w:val="001616E1"/>
    <w:rsid w:val="00172D4E"/>
    <w:rsid w:val="00181243"/>
    <w:rsid w:val="00186733"/>
    <w:rsid w:val="001A292C"/>
    <w:rsid w:val="001B3E5C"/>
    <w:rsid w:val="001C4377"/>
    <w:rsid w:val="001F064C"/>
    <w:rsid w:val="001F57BC"/>
    <w:rsid w:val="00202E97"/>
    <w:rsid w:val="00203108"/>
    <w:rsid w:val="002133BD"/>
    <w:rsid w:val="002409EB"/>
    <w:rsid w:val="002450D1"/>
    <w:rsid w:val="00284000"/>
    <w:rsid w:val="002A7572"/>
    <w:rsid w:val="002D1606"/>
    <w:rsid w:val="002E1F24"/>
    <w:rsid w:val="002F7DA4"/>
    <w:rsid w:val="00357BFB"/>
    <w:rsid w:val="003626B8"/>
    <w:rsid w:val="003720E6"/>
    <w:rsid w:val="00386B10"/>
    <w:rsid w:val="003A1756"/>
    <w:rsid w:val="003B52C2"/>
    <w:rsid w:val="003B75E9"/>
    <w:rsid w:val="003F2E0C"/>
    <w:rsid w:val="003F451F"/>
    <w:rsid w:val="003F64D4"/>
    <w:rsid w:val="00462D3F"/>
    <w:rsid w:val="00474D70"/>
    <w:rsid w:val="00481C1C"/>
    <w:rsid w:val="00482E16"/>
    <w:rsid w:val="00491B8C"/>
    <w:rsid w:val="004A45C8"/>
    <w:rsid w:val="004B2B87"/>
    <w:rsid w:val="004C1108"/>
    <w:rsid w:val="004C3B77"/>
    <w:rsid w:val="004C7ECF"/>
    <w:rsid w:val="004D1948"/>
    <w:rsid w:val="004D213F"/>
    <w:rsid w:val="0051313D"/>
    <w:rsid w:val="00514282"/>
    <w:rsid w:val="005244C7"/>
    <w:rsid w:val="00527FBE"/>
    <w:rsid w:val="0053156B"/>
    <w:rsid w:val="005419BF"/>
    <w:rsid w:val="00570238"/>
    <w:rsid w:val="00592E78"/>
    <w:rsid w:val="005A7C69"/>
    <w:rsid w:val="005E6EE8"/>
    <w:rsid w:val="00632AB8"/>
    <w:rsid w:val="00633B12"/>
    <w:rsid w:val="00635252"/>
    <w:rsid w:val="006363CB"/>
    <w:rsid w:val="006531C0"/>
    <w:rsid w:val="006A3D0F"/>
    <w:rsid w:val="006B6248"/>
    <w:rsid w:val="006B6B58"/>
    <w:rsid w:val="006D7C45"/>
    <w:rsid w:val="006F58A1"/>
    <w:rsid w:val="006F6E6C"/>
    <w:rsid w:val="007061F3"/>
    <w:rsid w:val="00710745"/>
    <w:rsid w:val="00710C40"/>
    <w:rsid w:val="00730B10"/>
    <w:rsid w:val="0074160E"/>
    <w:rsid w:val="00782D4C"/>
    <w:rsid w:val="00794C1A"/>
    <w:rsid w:val="007B081C"/>
    <w:rsid w:val="00801ABD"/>
    <w:rsid w:val="008113EC"/>
    <w:rsid w:val="00816FEF"/>
    <w:rsid w:val="00826AB9"/>
    <w:rsid w:val="00850D23"/>
    <w:rsid w:val="00862891"/>
    <w:rsid w:val="00876611"/>
    <w:rsid w:val="008B4CD5"/>
    <w:rsid w:val="008B4FC6"/>
    <w:rsid w:val="008C06B4"/>
    <w:rsid w:val="008D08A0"/>
    <w:rsid w:val="008E697F"/>
    <w:rsid w:val="008F1959"/>
    <w:rsid w:val="00904C0B"/>
    <w:rsid w:val="009237C7"/>
    <w:rsid w:val="00924690"/>
    <w:rsid w:val="0093018D"/>
    <w:rsid w:val="0094079D"/>
    <w:rsid w:val="009468F4"/>
    <w:rsid w:val="00966B50"/>
    <w:rsid w:val="00970B47"/>
    <w:rsid w:val="009B5B04"/>
    <w:rsid w:val="009E1839"/>
    <w:rsid w:val="009E2070"/>
    <w:rsid w:val="009F7C62"/>
    <w:rsid w:val="00A13FDA"/>
    <w:rsid w:val="00A25A13"/>
    <w:rsid w:val="00A30710"/>
    <w:rsid w:val="00A30A9C"/>
    <w:rsid w:val="00A349D1"/>
    <w:rsid w:val="00A51A68"/>
    <w:rsid w:val="00A61F13"/>
    <w:rsid w:val="00A6435F"/>
    <w:rsid w:val="00A7288A"/>
    <w:rsid w:val="00A76A53"/>
    <w:rsid w:val="00A8466E"/>
    <w:rsid w:val="00AC5A8C"/>
    <w:rsid w:val="00AD14B9"/>
    <w:rsid w:val="00AD3C87"/>
    <w:rsid w:val="00AD3DD5"/>
    <w:rsid w:val="00AE0617"/>
    <w:rsid w:val="00AE3721"/>
    <w:rsid w:val="00AE78F1"/>
    <w:rsid w:val="00B24A3A"/>
    <w:rsid w:val="00B51906"/>
    <w:rsid w:val="00B55A7B"/>
    <w:rsid w:val="00B61081"/>
    <w:rsid w:val="00BB5AB9"/>
    <w:rsid w:val="00BB7FB4"/>
    <w:rsid w:val="00BC0B1C"/>
    <w:rsid w:val="00BC7240"/>
    <w:rsid w:val="00BE1363"/>
    <w:rsid w:val="00BF6707"/>
    <w:rsid w:val="00BF681E"/>
    <w:rsid w:val="00BF7106"/>
    <w:rsid w:val="00C1500F"/>
    <w:rsid w:val="00C45092"/>
    <w:rsid w:val="00C66E74"/>
    <w:rsid w:val="00CB5573"/>
    <w:rsid w:val="00CB7813"/>
    <w:rsid w:val="00CC1481"/>
    <w:rsid w:val="00CD0B74"/>
    <w:rsid w:val="00CD2347"/>
    <w:rsid w:val="00CE7923"/>
    <w:rsid w:val="00D06B6A"/>
    <w:rsid w:val="00D14190"/>
    <w:rsid w:val="00D7022E"/>
    <w:rsid w:val="00D771CE"/>
    <w:rsid w:val="00DC0491"/>
    <w:rsid w:val="00DC70AE"/>
    <w:rsid w:val="00DD24C5"/>
    <w:rsid w:val="00DD2D82"/>
    <w:rsid w:val="00E003A0"/>
    <w:rsid w:val="00E007CE"/>
    <w:rsid w:val="00E146CE"/>
    <w:rsid w:val="00E240CC"/>
    <w:rsid w:val="00E254A8"/>
    <w:rsid w:val="00E61AA4"/>
    <w:rsid w:val="00E92809"/>
    <w:rsid w:val="00EA2853"/>
    <w:rsid w:val="00ED18D4"/>
    <w:rsid w:val="00EE05F1"/>
    <w:rsid w:val="00F17B21"/>
    <w:rsid w:val="00F17C75"/>
    <w:rsid w:val="00F2160F"/>
    <w:rsid w:val="00F221F9"/>
    <w:rsid w:val="00F74A94"/>
    <w:rsid w:val="00F76962"/>
    <w:rsid w:val="00F8221D"/>
    <w:rsid w:val="00F9129E"/>
    <w:rsid w:val="00F94B23"/>
    <w:rsid w:val="00FB0258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F282"/>
  <w15:docId w15:val="{560BDE81-3146-4717-B866-D4C1CEF6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1135</Words>
  <Characters>6833</Characters>
  <Application>Microsoft Office Word</Application>
  <DocSecurity>0</DocSecurity>
  <Lines>569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Luh</dc:creator>
  <cp:lastModifiedBy>Luh, Peter</cp:lastModifiedBy>
  <cp:revision>16</cp:revision>
  <dcterms:created xsi:type="dcterms:W3CDTF">2018-11-27T06:23:00Z</dcterms:created>
  <dcterms:modified xsi:type="dcterms:W3CDTF">2018-11-29T08:35:00Z</dcterms:modified>
</cp:coreProperties>
</file>